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63964" w14:textId="72CFE78A" w:rsidR="00D64F6B" w:rsidRPr="00A577D5" w:rsidRDefault="00A577D5" w:rsidP="00D64F6B">
      <w:pPr>
        <w:rPr>
          <w:rFonts w:eastAsia="黑体" w:hAnsi="Times New Roman"/>
          <w:szCs w:val="32"/>
        </w:rPr>
      </w:pPr>
      <w:r w:rsidRPr="00A577D5">
        <w:rPr>
          <w:rFonts w:eastAsia="黑体" w:hAnsi="Times New Roman" w:hint="eastAsia"/>
          <w:noProof/>
          <w:szCs w:val="32"/>
        </w:rPr>
        <mc:AlternateContent>
          <mc:Choice Requires="wps">
            <w:drawing>
              <wp:anchor distT="0" distB="0" distL="114300" distR="114300" simplePos="0" relativeHeight="251658752" behindDoc="0" locked="1" layoutInCell="1" allowOverlap="1" wp14:anchorId="549E5914" wp14:editId="776EDAE1">
                <wp:simplePos x="0" y="0"/>
                <wp:positionH relativeFrom="column">
                  <wp:align>center</wp:align>
                </wp:positionH>
                <wp:positionV relativeFrom="page">
                  <wp:posOffset>-360045</wp:posOffset>
                </wp:positionV>
                <wp:extent cx="467995" cy="330200"/>
                <wp:effectExtent l="1905" t="3810" r="0" b="0"/>
                <wp:wrapNone/>
                <wp:docPr id="5" name="WJBT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3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73E6C4" w14:textId="77777777" w:rsidR="00A3468F" w:rsidRPr="00F21CB0" w:rsidRDefault="00A3468F" w:rsidP="008A1DAB">
                            <w:pPr>
                              <w:spacing w:line="480" w:lineRule="exact"/>
                              <w:jc w:val="distribute"/>
                              <w:rPr>
                                <w:sz w:val="48"/>
                                <w:szCs w:val="48"/>
                              </w:rPr>
                            </w:pPr>
                            <w:r w:rsidRPr="00F21CB0">
                              <w:rPr>
                                <w:rFonts w:hint="eastAsia"/>
                                <w:color w:val="FF0000"/>
                                <w:sz w:val="48"/>
                                <w:szCs w:val="4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E5914" id="_x0000_t202" coordsize="21600,21600" o:spt="202" path="m,l,21600r21600,l21600,xe">
                <v:stroke joinstyle="miter"/>
                <v:path gradientshapeok="t" o:connecttype="rect"/>
              </v:shapetype>
              <v:shape id="WJBT2" o:spid="_x0000_s1026" type="#_x0000_t202" style="position:absolute;left:0;text-align:left;margin-left:0;margin-top:-28.35pt;width:36.85pt;height:26pt;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" stroked="f">
                <v:textbox inset="0,0,0,0">
                  <w:txbxContent>
                    <w:p w14:paraId="7D73E6C4" w14:textId="77777777" w:rsidR="00A3468F" w:rsidRPr="00F21CB0" w:rsidRDefault="00A3468F" w:rsidP="008A1DAB">
                      <w:pPr>
                        <w:spacing w:line="480" w:lineRule="exact"/>
                        <w:jc w:val="distribute"/>
                        <w:rPr>
                          <w:sz w:val="48"/>
                          <w:szCs w:val="48"/>
                        </w:rPr>
                      </w:pPr>
                      <w:r w:rsidRPr="00F21CB0">
                        <w:rPr>
                          <w:rFonts w:hint="eastAsia"/>
                          <w:color w:val="FF0000"/>
                          <w:sz w:val="48"/>
                          <w:szCs w:val="48"/>
                        </w:rPr>
                        <w:t>★</w:t>
                      </w:r>
                    </w:p>
                  </w:txbxContent>
                </v:textbox>
                <w10:wrap anchory="page"/>
                <w10:anchorlock/>
              </v:shape>
            </w:pict>
          </mc:Fallback>
        </mc:AlternateContent>
      </w:r>
    </w:p>
    <w:p w14:paraId="6724A83D" w14:textId="77777777" w:rsidR="00D64F6B" w:rsidRPr="00A577D5" w:rsidRDefault="00D64F6B" w:rsidP="00D64F6B">
      <w:pPr>
        <w:rPr>
          <w:rFonts w:eastAsia="黑体" w:hAnsi="Times New Roman"/>
          <w:szCs w:val="32"/>
        </w:rPr>
      </w:pPr>
    </w:p>
    <w:p w14:paraId="0457101E" w14:textId="77777777" w:rsidR="00D64F6B" w:rsidRPr="00A577D5" w:rsidRDefault="00D64F6B" w:rsidP="00D64F6B">
      <w:pPr>
        <w:rPr>
          <w:rFonts w:eastAsia="黑体" w:hAnsi="Times New Roman"/>
          <w:szCs w:val="32"/>
        </w:rPr>
      </w:pPr>
    </w:p>
    <w:p w14:paraId="1B120E37" w14:textId="566D6E54" w:rsidR="00D64F6B" w:rsidRPr="00A577D5" w:rsidRDefault="00A577D5" w:rsidP="00A577D5">
      <w:pPr>
        <w:spacing w:line="840" w:lineRule="exact"/>
        <w:rPr>
          <w:rFonts w:hAnsi="Times New Roman"/>
          <w:szCs w:val="32"/>
        </w:rPr>
      </w:pPr>
      <w:r w:rsidRPr="00A577D5">
        <w:rPr>
          <w:rFonts w:hAnsi="Times New Roman" w:hint="eastAsia"/>
          <w:noProof/>
          <w:szCs w:val="32"/>
        </w:rPr>
        <mc:AlternateContent>
          <mc:Choice Requires="wps">
            <w:drawing>
              <wp:anchor distT="0" distB="0" distL="114300" distR="114300" simplePos="0" relativeHeight="251657728" behindDoc="1" locked="0" layoutInCell="1" allowOverlap="1" wp14:anchorId="59CC49D4" wp14:editId="3510893B">
                <wp:simplePos x="0" y="0"/>
                <wp:positionH relativeFrom="column">
                  <wp:align>center</wp:align>
                </wp:positionH>
                <wp:positionV relativeFrom="page">
                  <wp:posOffset>2574290</wp:posOffset>
                </wp:positionV>
                <wp:extent cx="5255895" cy="1331595"/>
                <wp:effectExtent l="0" t="0" r="0" b="0"/>
                <wp:wrapNone/>
                <wp:docPr id="4" name="WJB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5895" cy="1331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450CD" w14:textId="3C2C090F" w:rsidR="0022257C" w:rsidRPr="00A577D5" w:rsidRDefault="00A577D5" w:rsidP="00A577D5">
                            <w:pPr>
                              <w:spacing w:line="1240" w:lineRule="exact"/>
                              <w:jc w:val="distribute"/>
                              <w:rPr>
                                <w:rFonts w:ascii="标准公文_小标宋" w:eastAsia="标准公文_小标宋"/>
                                <w:color w:val="FF0000"/>
                                <w:w w:val="49"/>
                                <w:sz w:val="114"/>
                                <w:szCs w:val="114"/>
                              </w:rPr>
                            </w:pPr>
                            <w:r w:rsidRPr="00A577D5">
                              <w:rPr>
                                <w:rFonts w:ascii="标准公文_小标宋" w:eastAsia="标准公文_小标宋" w:hAnsi="Times New Roman" w:hint="eastAsia"/>
                                <w:color w:val="FF0000"/>
                                <w:w w:val="49"/>
                                <w:sz w:val="114"/>
                                <w:szCs w:val="114"/>
                              </w:rPr>
                              <w:t>永吉县脱贫攻坚领导小组文件</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C49D4" id="WJBT" o:spid="_x0000_s1027" type="#_x0000_t202" style="position:absolute;left:0;text-align:left;margin-left:0;margin-top:202.7pt;width:413.85pt;height:104.85pt;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" filled="f" stroked="f">
                <v:textbox inset="1mm,0,1mm,0">
                  <w:txbxContent>
                    <w:p w14:paraId="6FC450CD" w14:textId="3C2C090F" w:rsidR="0022257C" w:rsidRPr="00A577D5" w:rsidRDefault="00A577D5" w:rsidP="00A577D5">
                      <w:pPr>
                        <w:spacing w:line="1240" w:lineRule="exact"/>
                        <w:jc w:val="distribute"/>
                        <w:rPr>
                          <w:rFonts w:ascii="标准公文_小标宋" w:eastAsia="标准公文_小标宋"/>
                          <w:color w:val="FF0000"/>
                          <w:w w:val="49"/>
                          <w:sz w:val="114"/>
                          <w:szCs w:val="114"/>
                        </w:rPr>
                      </w:pPr>
                      <w:r w:rsidRPr="00A577D5">
                        <w:rPr>
                          <w:rFonts w:ascii="标准公文_小标宋" w:eastAsia="标准公文_小标宋" w:hAnsi="Times New Roman" w:hint="eastAsia"/>
                          <w:color w:val="FF0000"/>
                          <w:w w:val="49"/>
                          <w:sz w:val="114"/>
                          <w:szCs w:val="114"/>
                        </w:rPr>
                        <w:t>永吉县脱贫攻坚领导小组文件</w:t>
                      </w:r>
                    </w:p>
                  </w:txbxContent>
                </v:textbox>
                <w10:wrap anchory="page"/>
              </v:shape>
            </w:pict>
          </mc:Fallback>
        </mc:AlternateContent>
      </w:r>
    </w:p>
    <w:p w14:paraId="1EB81A1E" w14:textId="77777777" w:rsidR="00D64F6B" w:rsidRPr="00A577D5" w:rsidRDefault="00D64F6B" w:rsidP="00413902">
      <w:pPr>
        <w:tabs>
          <w:tab w:val="left" w:pos="2212"/>
        </w:tabs>
        <w:rPr>
          <w:rFonts w:hAnsi="Times New Roman"/>
          <w:szCs w:val="32"/>
        </w:rPr>
      </w:pPr>
    </w:p>
    <w:p w14:paraId="5C378670" w14:textId="77777777" w:rsidR="00A577D5" w:rsidRPr="00A577D5" w:rsidRDefault="00A577D5" w:rsidP="00A577D5">
      <w:pPr>
        <w:spacing w:line="400" w:lineRule="exact"/>
        <w:ind w:rightChars="100" w:right="316"/>
        <w:rPr>
          <w:rFonts w:hAnsi="Times New Roman"/>
          <w:szCs w:val="32"/>
        </w:rPr>
      </w:pPr>
    </w:p>
    <w:p w14:paraId="17CEA4FA" w14:textId="5C12E712" w:rsidR="00D64F6B" w:rsidRPr="00A577D5" w:rsidRDefault="00D64F6B" w:rsidP="00F66F37">
      <w:pPr>
        <w:ind w:rightChars="100" w:right="316"/>
        <w:rPr>
          <w:rFonts w:hAnsi="Times New Roman"/>
          <w:szCs w:val="32"/>
        </w:rPr>
      </w:pPr>
    </w:p>
    <w:p w14:paraId="6D9BC783" w14:textId="4ADB59DA" w:rsidR="00D64F6B" w:rsidRPr="00A577D5" w:rsidRDefault="00A577D5" w:rsidP="00A577D5">
      <w:pPr>
        <w:jc w:val="center"/>
        <w:rPr>
          <w:rFonts w:hAnsi="Times New Roman"/>
          <w:szCs w:val="32"/>
        </w:rPr>
      </w:pPr>
      <w:r w:rsidRPr="00A577D5">
        <w:rPr>
          <w:rFonts w:hAnsi="Times New Roman" w:hint="eastAsia"/>
          <w:szCs w:val="32"/>
        </w:rPr>
        <w:t>永脱贫组发〔</w:t>
      </w:r>
      <w:r w:rsidRPr="00A577D5">
        <w:rPr>
          <w:rFonts w:hAnsi="Times New Roman"/>
          <w:szCs w:val="32"/>
        </w:rPr>
        <w:t>2020</w:t>
      </w:r>
      <w:r w:rsidRPr="00A577D5">
        <w:rPr>
          <w:rFonts w:hAnsi="Times New Roman"/>
          <w:szCs w:val="32"/>
        </w:rPr>
        <w:t>〕</w:t>
      </w:r>
      <w:r w:rsidRPr="00A577D5">
        <w:rPr>
          <w:rFonts w:hAnsi="Times New Roman"/>
          <w:szCs w:val="32"/>
        </w:rPr>
        <w:t>14</w:t>
      </w:r>
      <w:r w:rsidRPr="00A577D5">
        <w:rPr>
          <w:rFonts w:hAnsi="Times New Roman"/>
          <w:szCs w:val="32"/>
        </w:rPr>
        <w:t>号</w:t>
      </w:r>
    </w:p>
    <w:p w14:paraId="0C41CB61" w14:textId="39CC3F0F" w:rsidR="00D64F6B" w:rsidRPr="00A577D5" w:rsidRDefault="00A577D5" w:rsidP="00D64F6B">
      <w:pPr>
        <w:rPr>
          <w:rFonts w:hAnsi="Times New Roman"/>
          <w:szCs w:val="32"/>
        </w:rPr>
      </w:pPr>
      <w:r w:rsidRPr="00A577D5">
        <w:rPr>
          <w:rFonts w:hAnsi="Times New Roman" w:hint="eastAsia"/>
          <w:noProof/>
          <w:szCs w:val="32"/>
        </w:rPr>
        <mc:AlternateContent>
          <mc:Choice Requires="wps">
            <w:drawing>
              <wp:anchor distT="0" distB="0" distL="114300" distR="114300" simplePos="0" relativeHeight="251656704" behindDoc="0" locked="1" layoutInCell="1" allowOverlap="1" wp14:anchorId="0D3923A2" wp14:editId="07D96389">
                <wp:simplePos x="0" y="0"/>
                <wp:positionH relativeFrom="column">
                  <wp:posOffset>-635</wp:posOffset>
                </wp:positionH>
                <wp:positionV relativeFrom="page">
                  <wp:posOffset>1224280</wp:posOffset>
                </wp:positionV>
                <wp:extent cx="800100" cy="288290"/>
                <wp:effectExtent l="0" t="0" r="1905" b="1905"/>
                <wp:wrapNone/>
                <wp:docPr id="3" name="GWXH"/>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D0751" w14:textId="77777777" w:rsidR="0022257C" w:rsidRPr="00A577D5" w:rsidRDefault="0022257C" w:rsidP="0022257C">
                            <w:pPr>
                              <w:rPr>
                                <w:rFonts w:ascii="黑体" w:eastAsia="黑体" w:hAnsi="黑体"/>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923A2" id="GWXH" o:spid="_x0000_s1028" type="#_x0000_t202" style="position:absolute;left:0;text-align:left;margin-left:-.05pt;margin-top:96.4pt;width:63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" filled="f" stroked="f">
                <v:textbox inset="0,0,0,0">
                  <w:txbxContent>
                    <w:p w14:paraId="577D0751" w14:textId="77777777" w:rsidR="0022257C" w:rsidRPr="00A577D5" w:rsidRDefault="0022257C" w:rsidP="0022257C">
                      <w:pPr>
                        <w:rPr>
                          <w:rFonts w:ascii="黑体" w:eastAsia="黑体" w:hAnsi="黑体"/>
                          <w:szCs w:val="32"/>
                        </w:rPr>
                      </w:pPr>
                    </w:p>
                  </w:txbxContent>
                </v:textbox>
                <w10:wrap anchory="page"/>
                <w10:anchorlock/>
              </v:shape>
            </w:pict>
          </mc:Fallback>
        </mc:AlternateContent>
      </w:r>
      <w:r w:rsidRPr="00A577D5">
        <w:rPr>
          <w:rFonts w:hAnsi="Times New Roman" w:hint="eastAsia"/>
          <w:noProof/>
          <w:szCs w:val="32"/>
        </w:rPr>
        <mc:AlternateContent>
          <mc:Choice Requires="wps">
            <w:drawing>
              <wp:anchor distT="0" distB="0" distL="114300" distR="114300" simplePos="0" relativeHeight="251655680" behindDoc="0" locked="1" layoutInCell="1" allowOverlap="1" wp14:anchorId="6418BA9E" wp14:editId="73E50219">
                <wp:simplePos x="0" y="0"/>
                <wp:positionH relativeFrom="column">
                  <wp:posOffset>-635</wp:posOffset>
                </wp:positionH>
                <wp:positionV relativeFrom="page">
                  <wp:posOffset>4349115</wp:posOffset>
                </wp:positionV>
                <wp:extent cx="5615940" cy="0"/>
                <wp:effectExtent l="17145" t="15240" r="15240" b="13335"/>
                <wp:wrapNone/>
                <wp:docPr id="2" name="BTBX"/>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158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53550" id="BTBX"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342.45pt" to="442.15pt,3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" strokecolor="red" strokeweight="1.25pt">
                <w10:wrap anchory="page"/>
                <w10:anchorlock/>
              </v:line>
            </w:pict>
          </mc:Fallback>
        </mc:AlternateContent>
      </w:r>
    </w:p>
    <w:p w14:paraId="5323F32C" w14:textId="77777777" w:rsidR="00D64F6B" w:rsidRPr="00A577D5" w:rsidRDefault="00D64F6B" w:rsidP="00D64F6B">
      <w:pPr>
        <w:rPr>
          <w:rFonts w:hAnsi="Times New Roman"/>
          <w:szCs w:val="32"/>
        </w:rPr>
      </w:pPr>
    </w:p>
    <w:p w14:paraId="2534BBE6" w14:textId="7FB05CFB" w:rsidR="00D64F6B" w:rsidRPr="00A577D5" w:rsidRDefault="00A577D5" w:rsidP="00A577D5">
      <w:pPr>
        <w:pStyle w:val="a8"/>
        <w:spacing w:line="700" w:lineRule="exact"/>
        <w:jc w:val="center"/>
        <w:rPr>
          <w:rFonts w:eastAsia="方正大标宋简体" w:hAnsi="Times New Roman"/>
        </w:rPr>
      </w:pPr>
      <w:r w:rsidRPr="00A577D5">
        <w:rPr>
          <w:rFonts w:eastAsia="方正大标宋简体" w:hAnsi="Times New Roman" w:hint="eastAsia"/>
        </w:rPr>
        <w:t>永吉县脱贫攻坚普查方案</w:t>
      </w:r>
    </w:p>
    <w:p w14:paraId="763DCF21" w14:textId="77777777" w:rsidR="00A577D5" w:rsidRPr="00A577D5" w:rsidRDefault="00A577D5" w:rsidP="0020568D">
      <w:pPr>
        <w:rPr>
          <w:rFonts w:hAnsi="Times New Roman"/>
          <w:szCs w:val="32"/>
        </w:rPr>
      </w:pPr>
    </w:p>
    <w:p w14:paraId="73192305" w14:textId="3C401216" w:rsidR="00D64F6B" w:rsidRPr="00A577D5" w:rsidRDefault="00A577D5" w:rsidP="0020568D">
      <w:pPr>
        <w:rPr>
          <w:rFonts w:hAnsi="Times New Roman"/>
          <w:szCs w:val="32"/>
        </w:rPr>
      </w:pPr>
      <w:r w:rsidRPr="00A577D5">
        <w:rPr>
          <w:rFonts w:hAnsi="Times New Roman" w:hint="eastAsia"/>
          <w:szCs w:val="32"/>
        </w:rPr>
        <w:t>各乡镇人民政府，开发区管委会，九大牵头部门：</w:t>
      </w:r>
    </w:p>
    <w:p w14:paraId="75544F35" w14:textId="5CA5E702" w:rsidR="00A577D5" w:rsidRPr="00A577D5" w:rsidRDefault="00A577D5" w:rsidP="00D64F6B">
      <w:pPr>
        <w:ind w:firstLineChars="200" w:firstLine="632"/>
        <w:rPr>
          <w:rFonts w:hAnsi="Times New Roman"/>
          <w:szCs w:val="32"/>
        </w:rPr>
      </w:pPr>
      <w:r w:rsidRPr="00A577D5">
        <w:rPr>
          <w:rFonts w:hAnsi="Times New Roman" w:hint="eastAsia"/>
          <w:szCs w:val="32"/>
        </w:rPr>
        <w:t>根据《中共中央国务院关于打赢脱贫攻坚战三年行动的指导意见》关于开展国家脱贫攻坚普查的决策部署及《吉林省脱贫攻坚领导小组办公室关于印发做好脱贫攻坚普查工作的通知》文件精神和要求，依据《中华人民共和国统计法》等相关法律和规定，制定本方案。</w:t>
      </w:r>
    </w:p>
    <w:p w14:paraId="730539F0" w14:textId="3E6FA8A7" w:rsidR="00A577D5" w:rsidRPr="00A577D5" w:rsidRDefault="00A577D5" w:rsidP="00D64F6B">
      <w:pPr>
        <w:ind w:firstLineChars="200" w:firstLine="632"/>
        <w:rPr>
          <w:rFonts w:eastAsia="黑体" w:hAnsi="Times New Roman"/>
          <w:szCs w:val="32"/>
        </w:rPr>
      </w:pPr>
      <w:r w:rsidRPr="00A577D5">
        <w:rPr>
          <w:rFonts w:eastAsia="黑体" w:hAnsi="Times New Roman" w:hint="eastAsia"/>
          <w:szCs w:val="32"/>
        </w:rPr>
        <w:t>一、普查目的</w:t>
      </w:r>
    </w:p>
    <w:p w14:paraId="1C097DC7" w14:textId="2A8CA02E" w:rsidR="00A577D5" w:rsidRPr="00A577D5" w:rsidRDefault="00A577D5" w:rsidP="00D64F6B">
      <w:pPr>
        <w:ind w:firstLineChars="200" w:firstLine="632"/>
        <w:rPr>
          <w:rFonts w:hAnsi="Times New Roman"/>
          <w:szCs w:val="32"/>
        </w:rPr>
      </w:pPr>
      <w:r w:rsidRPr="00A577D5">
        <w:rPr>
          <w:rFonts w:hAnsi="Times New Roman" w:hint="eastAsia"/>
          <w:szCs w:val="32"/>
        </w:rPr>
        <w:t>全面了解贫困人口脱贫实现情况，重点围绕脱贫结果的真实性和准确性，调查贫困人口“两不愁、三保障”实现情况、获得</w:t>
      </w:r>
      <w:r w:rsidRPr="00A577D5">
        <w:rPr>
          <w:rFonts w:hAnsi="Times New Roman" w:hint="eastAsia"/>
          <w:szCs w:val="32"/>
        </w:rPr>
        <w:lastRenderedPageBreak/>
        <w:t>帮扶和参与脱贫攻坚项目情况等，为分析判断脱贫攻坚成效、总结发布脱贫攻坚成果提供真实准确的统计信息。</w:t>
      </w:r>
    </w:p>
    <w:p w14:paraId="0AF7DB84" w14:textId="332B0D57" w:rsidR="00A577D5" w:rsidRPr="00A577D5" w:rsidRDefault="00A577D5" w:rsidP="00D64F6B">
      <w:pPr>
        <w:ind w:firstLineChars="200" w:firstLine="632"/>
        <w:rPr>
          <w:rFonts w:eastAsia="黑体" w:hAnsi="Times New Roman"/>
          <w:szCs w:val="32"/>
        </w:rPr>
      </w:pPr>
      <w:r w:rsidRPr="00A577D5">
        <w:rPr>
          <w:rFonts w:eastAsia="黑体" w:hAnsi="Times New Roman" w:hint="eastAsia"/>
          <w:szCs w:val="32"/>
        </w:rPr>
        <w:t>二、普查范围和对象</w:t>
      </w:r>
    </w:p>
    <w:p w14:paraId="3319A5AD" w14:textId="49027247" w:rsidR="00A577D5" w:rsidRPr="00A577D5" w:rsidRDefault="00A577D5" w:rsidP="00D64F6B">
      <w:pPr>
        <w:ind w:firstLineChars="200" w:firstLine="632"/>
        <w:rPr>
          <w:rFonts w:hAnsi="Times New Roman"/>
          <w:szCs w:val="32"/>
        </w:rPr>
      </w:pPr>
      <w:r w:rsidRPr="00A577D5">
        <w:rPr>
          <w:rFonts w:hAnsi="Times New Roman" w:hint="eastAsia"/>
          <w:szCs w:val="32"/>
        </w:rPr>
        <w:t>普查范围：全县</w:t>
      </w:r>
      <w:r w:rsidRPr="00A577D5">
        <w:rPr>
          <w:rFonts w:hAnsi="Times New Roman"/>
          <w:szCs w:val="32"/>
        </w:rPr>
        <w:t>9</w:t>
      </w:r>
      <w:r w:rsidRPr="00A577D5">
        <w:rPr>
          <w:rFonts w:hAnsi="Times New Roman"/>
          <w:szCs w:val="32"/>
        </w:rPr>
        <w:t>个乡镇（区）</w:t>
      </w:r>
      <w:r w:rsidRPr="00A577D5">
        <w:rPr>
          <w:rFonts w:hAnsi="Times New Roman"/>
          <w:szCs w:val="32"/>
        </w:rPr>
        <w:t>123</w:t>
      </w:r>
      <w:r w:rsidRPr="00A577D5">
        <w:rPr>
          <w:rFonts w:hAnsi="Times New Roman"/>
          <w:szCs w:val="32"/>
        </w:rPr>
        <w:t>个行政村。</w:t>
      </w:r>
    </w:p>
    <w:p w14:paraId="648A7577" w14:textId="3A81F1B0" w:rsidR="008A5079" w:rsidRPr="008A5079" w:rsidRDefault="00A577D5" w:rsidP="008A5079">
      <w:pPr>
        <w:ind w:firstLineChars="200" w:firstLine="632"/>
        <w:rPr>
          <w:rFonts w:hAnsi="Times New Roman"/>
          <w:szCs w:val="32"/>
        </w:rPr>
      </w:pPr>
      <w:r w:rsidRPr="00A577D5">
        <w:rPr>
          <w:rFonts w:hAnsi="Times New Roman" w:hint="eastAsia"/>
          <w:szCs w:val="32"/>
        </w:rPr>
        <w:t>普查对象：普查范围内的全部行政村和全部建档立卡户。</w:t>
      </w:r>
    </w:p>
    <w:p w14:paraId="6D33BF5B" w14:textId="646643B4" w:rsidR="00A577D5" w:rsidRPr="00A577D5" w:rsidRDefault="00A577D5" w:rsidP="00D64F6B">
      <w:pPr>
        <w:ind w:firstLineChars="200" w:firstLine="632"/>
        <w:rPr>
          <w:rFonts w:eastAsia="黑体" w:hAnsi="Times New Roman"/>
          <w:szCs w:val="32"/>
        </w:rPr>
      </w:pPr>
      <w:r w:rsidRPr="00A577D5">
        <w:rPr>
          <w:rFonts w:eastAsia="黑体" w:hAnsi="Times New Roman" w:hint="eastAsia"/>
          <w:szCs w:val="32"/>
        </w:rPr>
        <w:t>三、普查时间</w:t>
      </w:r>
    </w:p>
    <w:p w14:paraId="54B83E5E" w14:textId="63F4A06B" w:rsidR="00A577D5" w:rsidRPr="00A577D5" w:rsidRDefault="00A577D5" w:rsidP="00C5008D">
      <w:pPr>
        <w:ind w:firstLineChars="200" w:firstLine="632"/>
        <w:rPr>
          <w:rFonts w:hAnsi="Times New Roman"/>
          <w:szCs w:val="32"/>
        </w:rPr>
      </w:pPr>
      <w:r w:rsidRPr="00A577D5">
        <w:rPr>
          <w:rFonts w:hAnsi="Times New Roman"/>
          <w:szCs w:val="32"/>
        </w:rPr>
        <w:t>6</w:t>
      </w:r>
      <w:r w:rsidRPr="00A577D5">
        <w:rPr>
          <w:rFonts w:hAnsi="Times New Roman"/>
          <w:szCs w:val="32"/>
        </w:rPr>
        <w:t>月</w:t>
      </w:r>
      <w:r w:rsidR="00C5008D">
        <w:rPr>
          <w:rFonts w:hAnsi="Times New Roman" w:hint="eastAsia"/>
          <w:szCs w:val="32"/>
        </w:rPr>
        <w:t>末</w:t>
      </w:r>
      <w:r w:rsidRPr="00A577D5">
        <w:rPr>
          <w:rFonts w:hAnsi="Times New Roman"/>
          <w:szCs w:val="32"/>
        </w:rPr>
        <w:t>前各乡镇（区）指导各村完成自查</w:t>
      </w:r>
      <w:r w:rsidR="00C5008D">
        <w:rPr>
          <w:rFonts w:hAnsi="Times New Roman" w:hint="eastAsia"/>
          <w:szCs w:val="32"/>
        </w:rPr>
        <w:t>，自查同时</w:t>
      </w:r>
      <w:r w:rsidRPr="00A577D5">
        <w:rPr>
          <w:rFonts w:hAnsi="Times New Roman"/>
          <w:szCs w:val="32"/>
        </w:rPr>
        <w:t>对照普查内容开展检查，建立问题清单、责任清单、整改清单，</w:t>
      </w:r>
      <w:r w:rsidR="00C5008D">
        <w:rPr>
          <w:rFonts w:hAnsi="Times New Roman" w:hint="eastAsia"/>
          <w:szCs w:val="32"/>
        </w:rPr>
        <w:t>7</w:t>
      </w:r>
      <w:r w:rsidRPr="00A577D5">
        <w:rPr>
          <w:rFonts w:hAnsi="Times New Roman"/>
          <w:szCs w:val="32"/>
        </w:rPr>
        <w:t>月</w:t>
      </w:r>
      <w:r w:rsidRPr="00A577D5">
        <w:rPr>
          <w:rFonts w:hAnsi="Times New Roman"/>
          <w:szCs w:val="32"/>
        </w:rPr>
        <w:t>30</w:t>
      </w:r>
      <w:r w:rsidRPr="00A577D5">
        <w:rPr>
          <w:rFonts w:hAnsi="Times New Roman"/>
          <w:szCs w:val="32"/>
        </w:rPr>
        <w:t>日前所有问题整改完毕。</w:t>
      </w:r>
    </w:p>
    <w:p w14:paraId="7931ECAF" w14:textId="3B3D6F3F" w:rsidR="00A577D5" w:rsidRPr="00A577D5" w:rsidRDefault="00A577D5" w:rsidP="00D64F6B">
      <w:pPr>
        <w:ind w:firstLineChars="200" w:firstLine="632"/>
        <w:rPr>
          <w:rFonts w:eastAsia="黑体" w:hAnsi="Times New Roman"/>
          <w:szCs w:val="32"/>
        </w:rPr>
      </w:pPr>
      <w:r w:rsidRPr="00A577D5">
        <w:rPr>
          <w:rFonts w:eastAsia="黑体" w:hAnsi="Times New Roman" w:hint="eastAsia"/>
          <w:szCs w:val="32"/>
        </w:rPr>
        <w:t>四、普查内容</w:t>
      </w:r>
    </w:p>
    <w:p w14:paraId="0D492512" w14:textId="0B51F794" w:rsidR="00A577D5" w:rsidRPr="00A577D5" w:rsidRDefault="00A577D5" w:rsidP="00D64F6B">
      <w:pPr>
        <w:ind w:firstLineChars="200" w:firstLine="632"/>
        <w:rPr>
          <w:rFonts w:hAnsi="Times New Roman"/>
          <w:szCs w:val="32"/>
        </w:rPr>
      </w:pPr>
      <w:r w:rsidRPr="00A577D5">
        <w:rPr>
          <w:rFonts w:hAnsi="Times New Roman" w:hint="eastAsia"/>
          <w:szCs w:val="32"/>
        </w:rPr>
        <w:t>普查内容包括建档立卡户基本情况、“两不愁、三保障”实现情况、主要收入来源、获得帮扶和参与脱贫攻坚项目情况，以及县和行政村基本公共服务情况等。具体分为三类普查表：</w:t>
      </w:r>
    </w:p>
    <w:p w14:paraId="53DB3971" w14:textId="4431F2FC" w:rsidR="00A577D5" w:rsidRPr="00A577D5" w:rsidRDefault="00A577D5" w:rsidP="00D64F6B">
      <w:pPr>
        <w:ind w:firstLineChars="200" w:firstLine="632"/>
        <w:rPr>
          <w:rFonts w:hAnsi="Times New Roman"/>
          <w:szCs w:val="32"/>
        </w:rPr>
      </w:pPr>
      <w:r w:rsidRPr="00A577D5">
        <w:rPr>
          <w:rFonts w:eastAsia="楷体" w:hAnsi="Times New Roman" w:hint="eastAsia"/>
          <w:szCs w:val="32"/>
        </w:rPr>
        <w:t>（一）建档立卡户普查表（附件</w:t>
      </w:r>
      <w:r w:rsidRPr="00A577D5">
        <w:rPr>
          <w:rFonts w:eastAsia="楷体" w:hAnsi="Times New Roman"/>
          <w:szCs w:val="32"/>
        </w:rPr>
        <w:t>2</w:t>
      </w:r>
      <w:r w:rsidRPr="00A577D5">
        <w:rPr>
          <w:rFonts w:eastAsia="楷体" w:hAnsi="Times New Roman"/>
          <w:szCs w:val="32"/>
        </w:rPr>
        <w:t>）。</w:t>
      </w:r>
      <w:r w:rsidRPr="00A577D5">
        <w:rPr>
          <w:rFonts w:hAnsi="Times New Roman"/>
          <w:szCs w:val="32"/>
        </w:rPr>
        <w:t>主要包括建档立卡户基本情况、</w:t>
      </w:r>
      <w:r w:rsidRPr="00A577D5">
        <w:rPr>
          <w:rFonts w:hAnsi="Times New Roman"/>
          <w:szCs w:val="32"/>
        </w:rPr>
        <w:t>“</w:t>
      </w:r>
      <w:r w:rsidRPr="00A577D5">
        <w:rPr>
          <w:rFonts w:hAnsi="Times New Roman"/>
          <w:szCs w:val="32"/>
        </w:rPr>
        <w:t>两不愁、三保障</w:t>
      </w:r>
      <w:r w:rsidRPr="00A577D5">
        <w:rPr>
          <w:rFonts w:hAnsi="Times New Roman"/>
          <w:szCs w:val="32"/>
        </w:rPr>
        <w:t>”</w:t>
      </w:r>
      <w:r w:rsidRPr="00A577D5">
        <w:rPr>
          <w:rFonts w:hAnsi="Times New Roman"/>
          <w:szCs w:val="32"/>
        </w:rPr>
        <w:t>实现情况、获得帮扶和参与脱贫攻坚项目情况、主要收入来源等内容。</w:t>
      </w:r>
    </w:p>
    <w:p w14:paraId="0A034D8E" w14:textId="1C378A1B" w:rsidR="00A577D5" w:rsidRPr="00A577D5" w:rsidRDefault="00A577D5" w:rsidP="00D64F6B">
      <w:pPr>
        <w:ind w:firstLineChars="200" w:firstLine="632"/>
        <w:rPr>
          <w:rFonts w:hAnsi="Times New Roman"/>
          <w:szCs w:val="32"/>
        </w:rPr>
      </w:pPr>
      <w:r w:rsidRPr="00A577D5">
        <w:rPr>
          <w:rFonts w:hAnsi="Times New Roman" w:hint="eastAsia"/>
          <w:szCs w:val="32"/>
        </w:rPr>
        <w:t>建档立卡户普查表填写后由各乡镇（区）统一保存，数据汇总后将电子数据进行报送。</w:t>
      </w:r>
    </w:p>
    <w:p w14:paraId="4C120DF5" w14:textId="41A0F568" w:rsidR="00A577D5" w:rsidRPr="00A577D5" w:rsidRDefault="00A577D5" w:rsidP="00D64F6B">
      <w:pPr>
        <w:ind w:firstLineChars="200" w:firstLine="632"/>
        <w:rPr>
          <w:rFonts w:hAnsi="Times New Roman"/>
          <w:szCs w:val="32"/>
        </w:rPr>
      </w:pPr>
      <w:r w:rsidRPr="00A577D5">
        <w:rPr>
          <w:rFonts w:eastAsia="楷体" w:hAnsi="Times New Roman" w:hint="eastAsia"/>
          <w:szCs w:val="32"/>
        </w:rPr>
        <w:t>（二）行政村普查表（附件</w:t>
      </w:r>
      <w:r w:rsidRPr="00A577D5">
        <w:rPr>
          <w:rFonts w:eastAsia="楷体" w:hAnsi="Times New Roman"/>
          <w:szCs w:val="32"/>
        </w:rPr>
        <w:t>3</w:t>
      </w:r>
      <w:r w:rsidRPr="00A577D5">
        <w:rPr>
          <w:rFonts w:eastAsia="楷体" w:hAnsi="Times New Roman"/>
          <w:szCs w:val="32"/>
        </w:rPr>
        <w:t>）。</w:t>
      </w:r>
      <w:r w:rsidRPr="00A577D5">
        <w:rPr>
          <w:rFonts w:hAnsi="Times New Roman"/>
          <w:szCs w:val="32"/>
        </w:rPr>
        <w:t>主要包括行政村基本情况、基本公共服务、经济与扶贫参与、村组织建设、驻村帮扶等内容。</w:t>
      </w:r>
    </w:p>
    <w:p w14:paraId="7B489F14" w14:textId="6BAE3C21" w:rsidR="00A577D5" w:rsidRPr="00A577D5" w:rsidRDefault="00A577D5" w:rsidP="00D64F6B">
      <w:pPr>
        <w:ind w:firstLineChars="200" w:firstLine="632"/>
        <w:rPr>
          <w:rFonts w:hAnsi="Times New Roman"/>
          <w:szCs w:val="32"/>
        </w:rPr>
      </w:pPr>
      <w:r w:rsidRPr="00A577D5">
        <w:rPr>
          <w:rFonts w:hAnsi="Times New Roman" w:hint="eastAsia"/>
          <w:szCs w:val="32"/>
        </w:rPr>
        <w:t>行政村普查表填写后由各乡镇统一保存，扫描后进行报送。</w:t>
      </w:r>
    </w:p>
    <w:p w14:paraId="096F657D" w14:textId="5A4FE5FE" w:rsidR="00A577D5" w:rsidRPr="00A577D5" w:rsidRDefault="00A577D5" w:rsidP="00D64F6B">
      <w:pPr>
        <w:ind w:firstLineChars="200" w:firstLine="632"/>
        <w:rPr>
          <w:rFonts w:hAnsi="Times New Roman"/>
          <w:szCs w:val="32"/>
        </w:rPr>
      </w:pPr>
      <w:r w:rsidRPr="00A577D5">
        <w:rPr>
          <w:rFonts w:eastAsia="楷体" w:hAnsi="Times New Roman" w:hint="eastAsia"/>
          <w:szCs w:val="32"/>
        </w:rPr>
        <w:t>（三）县普查表（附件</w:t>
      </w:r>
      <w:r w:rsidRPr="00A577D5">
        <w:rPr>
          <w:rFonts w:eastAsia="楷体" w:hAnsi="Times New Roman"/>
          <w:szCs w:val="32"/>
        </w:rPr>
        <w:t>4</w:t>
      </w:r>
      <w:r w:rsidRPr="00A577D5">
        <w:rPr>
          <w:rFonts w:eastAsia="楷体" w:hAnsi="Times New Roman"/>
          <w:szCs w:val="32"/>
        </w:rPr>
        <w:t>）。</w:t>
      </w:r>
      <w:r w:rsidRPr="00A577D5">
        <w:rPr>
          <w:rFonts w:hAnsi="Times New Roman"/>
          <w:szCs w:val="32"/>
        </w:rPr>
        <w:t>主要包括乡镇（区）基本情况、</w:t>
      </w:r>
      <w:r w:rsidRPr="00A577D5">
        <w:rPr>
          <w:rFonts w:hAnsi="Times New Roman"/>
          <w:szCs w:val="32"/>
        </w:rPr>
        <w:lastRenderedPageBreak/>
        <w:t>基本公共服务、政策享受等内容。</w:t>
      </w:r>
    </w:p>
    <w:p w14:paraId="6DB2A596" w14:textId="119531B9" w:rsidR="00A577D5" w:rsidRPr="00A577D5" w:rsidRDefault="00A577D5" w:rsidP="00D64F6B">
      <w:pPr>
        <w:ind w:firstLineChars="200" w:firstLine="632"/>
        <w:rPr>
          <w:rFonts w:eastAsia="黑体" w:hAnsi="Times New Roman"/>
          <w:szCs w:val="32"/>
        </w:rPr>
      </w:pPr>
      <w:r w:rsidRPr="00A577D5">
        <w:rPr>
          <w:rFonts w:eastAsia="黑体" w:hAnsi="Times New Roman" w:hint="eastAsia"/>
          <w:szCs w:val="32"/>
        </w:rPr>
        <w:t>五、普查方法</w:t>
      </w:r>
    </w:p>
    <w:p w14:paraId="2E1D6C14" w14:textId="588C5C3E" w:rsidR="00A577D5" w:rsidRPr="00A577D5" w:rsidRDefault="00A577D5" w:rsidP="00D64F6B">
      <w:pPr>
        <w:ind w:firstLineChars="200" w:firstLine="632"/>
        <w:rPr>
          <w:rFonts w:hAnsi="Times New Roman"/>
          <w:szCs w:val="32"/>
        </w:rPr>
      </w:pPr>
      <w:r w:rsidRPr="00A577D5">
        <w:rPr>
          <w:rFonts w:hAnsi="Times New Roman" w:hint="eastAsia"/>
          <w:szCs w:val="32"/>
        </w:rPr>
        <w:t>以乡镇（区）为单位统一组织开展，由乡镇政府和牵头部门共同组成普查工作组，实施普查工作。工作组由乡镇政府主要领导任组长，分管扶贫领导任副组长，下设成立普查小组若干。每个普查小组设组长</w:t>
      </w:r>
      <w:r w:rsidRPr="00A577D5">
        <w:rPr>
          <w:rFonts w:hAnsi="Times New Roman"/>
          <w:szCs w:val="32"/>
        </w:rPr>
        <w:t>1</w:t>
      </w:r>
      <w:r w:rsidRPr="00A577D5">
        <w:rPr>
          <w:rFonts w:hAnsi="Times New Roman"/>
          <w:szCs w:val="32"/>
        </w:rPr>
        <w:t>名，资料员</w:t>
      </w:r>
      <w:r w:rsidRPr="00A577D5">
        <w:rPr>
          <w:rFonts w:hAnsi="Times New Roman"/>
          <w:szCs w:val="32"/>
        </w:rPr>
        <w:t>1</w:t>
      </w:r>
      <w:r w:rsidRPr="00A577D5">
        <w:rPr>
          <w:rFonts w:hAnsi="Times New Roman"/>
          <w:szCs w:val="32"/>
        </w:rPr>
        <w:t>名，普查指导员</w:t>
      </w:r>
      <w:r w:rsidRPr="00A577D5">
        <w:rPr>
          <w:rFonts w:hAnsi="Times New Roman"/>
          <w:szCs w:val="32"/>
        </w:rPr>
        <w:t>1</w:t>
      </w:r>
      <w:r w:rsidRPr="00A577D5">
        <w:rPr>
          <w:rFonts w:hAnsi="Times New Roman"/>
          <w:szCs w:val="32"/>
        </w:rPr>
        <w:t>名（由乡镇扶贫办工作人员担任），调查员</w:t>
      </w:r>
      <w:r w:rsidRPr="00A577D5">
        <w:rPr>
          <w:rFonts w:hAnsi="Times New Roman"/>
          <w:szCs w:val="32"/>
        </w:rPr>
        <w:t>3</w:t>
      </w:r>
      <w:r w:rsidRPr="00A577D5">
        <w:rPr>
          <w:rFonts w:hAnsi="Times New Roman"/>
          <w:szCs w:val="32"/>
        </w:rPr>
        <w:t>至</w:t>
      </w:r>
      <w:r w:rsidRPr="00A577D5">
        <w:rPr>
          <w:rFonts w:hAnsi="Times New Roman"/>
          <w:szCs w:val="32"/>
        </w:rPr>
        <w:t>7</w:t>
      </w:r>
      <w:r w:rsidRPr="00A577D5">
        <w:rPr>
          <w:rFonts w:hAnsi="Times New Roman"/>
          <w:szCs w:val="32"/>
        </w:rPr>
        <w:t>名，普查小组组长和调查员对调查情况负责，在入户调查表上签字确认。普查工作接受县脱贫攻坚普查领导小组的统筹协调。</w:t>
      </w:r>
    </w:p>
    <w:p w14:paraId="5A9F64EA" w14:textId="49ADF7B3" w:rsidR="00A577D5" w:rsidRPr="00A577D5" w:rsidRDefault="00A577D5" w:rsidP="00D64F6B">
      <w:pPr>
        <w:ind w:firstLineChars="200" w:firstLine="632"/>
        <w:rPr>
          <w:rFonts w:hAnsi="Times New Roman"/>
          <w:szCs w:val="32"/>
        </w:rPr>
      </w:pPr>
      <w:r w:rsidRPr="00A577D5">
        <w:rPr>
          <w:rFonts w:hAnsi="Times New Roman" w:hint="eastAsia"/>
          <w:szCs w:val="32"/>
        </w:rPr>
        <w:t>建档立卡户普查表、行政村普查表由各普查工作小组按照普查底册逐户、逐村填报，经村委会及所在地乡镇人民政府、永吉经济开发区管理委员会分别审核盖章确认后，由乡镇普查工作组进行数据汇总，数据汇总后，将汇总数据以及有关佐证材料报送至县脱贫攻坚普查领导小组办公室；县普查表由县脱贫攻坚普查领导小组办公室填报。具体按照普查表填写说明（附件</w:t>
      </w:r>
      <w:r w:rsidRPr="00A577D5">
        <w:rPr>
          <w:rFonts w:hAnsi="Times New Roman"/>
          <w:szCs w:val="32"/>
        </w:rPr>
        <w:t>5</w:t>
      </w:r>
      <w:r w:rsidRPr="00A577D5">
        <w:rPr>
          <w:rFonts w:hAnsi="Times New Roman"/>
          <w:szCs w:val="32"/>
        </w:rPr>
        <w:t>）和《普查登记工作细则（附件</w:t>
      </w:r>
      <w:r w:rsidRPr="00A577D5">
        <w:rPr>
          <w:rFonts w:hAnsi="Times New Roman"/>
          <w:szCs w:val="32"/>
        </w:rPr>
        <w:t>6</w:t>
      </w:r>
      <w:r w:rsidRPr="00A577D5">
        <w:rPr>
          <w:rFonts w:hAnsi="Times New Roman"/>
          <w:szCs w:val="32"/>
        </w:rPr>
        <w:t>）》组织实施。</w:t>
      </w:r>
    </w:p>
    <w:p w14:paraId="78EA90ED" w14:textId="59C6D93E" w:rsidR="008A5079" w:rsidRPr="00A577D5" w:rsidRDefault="00A577D5" w:rsidP="008A5079">
      <w:pPr>
        <w:ind w:firstLineChars="200" w:firstLine="632"/>
        <w:rPr>
          <w:rFonts w:hAnsi="Times New Roman"/>
          <w:szCs w:val="32"/>
        </w:rPr>
      </w:pPr>
      <w:r w:rsidRPr="00A577D5">
        <w:rPr>
          <w:rFonts w:hAnsi="Times New Roman" w:hint="eastAsia"/>
          <w:szCs w:val="32"/>
        </w:rPr>
        <w:t>数据汇总工作另行开展培训。</w:t>
      </w:r>
    </w:p>
    <w:p w14:paraId="4C88A8E8" w14:textId="09D3197E" w:rsidR="00A577D5" w:rsidRPr="00A577D5" w:rsidRDefault="00A577D5" w:rsidP="00D64F6B">
      <w:pPr>
        <w:ind w:firstLineChars="200" w:firstLine="632"/>
        <w:rPr>
          <w:rFonts w:eastAsia="黑体" w:hAnsi="Times New Roman"/>
          <w:szCs w:val="32"/>
        </w:rPr>
      </w:pPr>
      <w:r w:rsidRPr="00A577D5">
        <w:rPr>
          <w:rFonts w:eastAsia="黑体" w:hAnsi="Times New Roman" w:hint="eastAsia"/>
          <w:szCs w:val="32"/>
        </w:rPr>
        <w:t>六、工作要求</w:t>
      </w:r>
    </w:p>
    <w:p w14:paraId="003A1E9F" w14:textId="4E6ABA18" w:rsidR="00A577D5" w:rsidRPr="00A577D5" w:rsidRDefault="00A577D5" w:rsidP="00D64F6B">
      <w:pPr>
        <w:ind w:firstLineChars="200" w:firstLine="632"/>
        <w:rPr>
          <w:rFonts w:hAnsi="Times New Roman"/>
          <w:szCs w:val="32"/>
        </w:rPr>
      </w:pPr>
      <w:r w:rsidRPr="00A577D5">
        <w:rPr>
          <w:rFonts w:eastAsia="楷体" w:hAnsi="Times New Roman" w:hint="eastAsia"/>
          <w:szCs w:val="32"/>
        </w:rPr>
        <w:t>（一）问题应报尽报。</w:t>
      </w:r>
      <w:r w:rsidRPr="00A577D5">
        <w:rPr>
          <w:rFonts w:hAnsi="Times New Roman" w:hint="eastAsia"/>
          <w:szCs w:val="32"/>
        </w:rPr>
        <w:t>普查自查工作是为了发现问题、整改问题</w:t>
      </w:r>
      <w:r w:rsidRPr="00A577D5">
        <w:rPr>
          <w:rFonts w:hAnsi="Times New Roman"/>
          <w:szCs w:val="32"/>
        </w:rPr>
        <w:t>,</w:t>
      </w:r>
      <w:r w:rsidRPr="00A577D5">
        <w:rPr>
          <w:rFonts w:hAnsi="Times New Roman"/>
          <w:szCs w:val="32"/>
        </w:rPr>
        <w:t>对普查发现的问题，不排名</w:t>
      </w:r>
      <w:r w:rsidRPr="00A577D5">
        <w:rPr>
          <w:rFonts w:hAnsi="Times New Roman"/>
          <w:szCs w:val="32"/>
        </w:rPr>
        <w:t>,</w:t>
      </w:r>
      <w:r w:rsidRPr="00A577D5">
        <w:rPr>
          <w:rFonts w:hAnsi="Times New Roman"/>
          <w:szCs w:val="32"/>
        </w:rPr>
        <w:t>不通报</w:t>
      </w:r>
      <w:r w:rsidRPr="00A577D5">
        <w:rPr>
          <w:rFonts w:hAnsi="Times New Roman"/>
          <w:szCs w:val="32"/>
        </w:rPr>
        <w:t>,</w:t>
      </w:r>
      <w:r w:rsidRPr="00A577D5">
        <w:rPr>
          <w:rFonts w:hAnsi="Times New Roman"/>
          <w:szCs w:val="32"/>
        </w:rPr>
        <w:t>各乡镇（区）各村对发现的问题要应报尽报。对普查工作敷衍了事、走马观花导致问题没有被发现，将严肃追责。</w:t>
      </w:r>
    </w:p>
    <w:p w14:paraId="56C94924" w14:textId="3432C87B" w:rsidR="00A577D5" w:rsidRPr="00A577D5" w:rsidRDefault="00A577D5" w:rsidP="00D64F6B">
      <w:pPr>
        <w:ind w:firstLineChars="200" w:firstLine="632"/>
        <w:rPr>
          <w:rFonts w:hAnsi="Times New Roman"/>
          <w:szCs w:val="32"/>
        </w:rPr>
      </w:pPr>
      <w:r w:rsidRPr="00A577D5">
        <w:rPr>
          <w:rFonts w:eastAsia="楷体" w:hAnsi="Times New Roman" w:hint="eastAsia"/>
          <w:szCs w:val="32"/>
        </w:rPr>
        <w:lastRenderedPageBreak/>
        <w:t>（二）做好问题整改。</w:t>
      </w:r>
      <w:r w:rsidRPr="00A577D5">
        <w:rPr>
          <w:rFonts w:hAnsi="Times New Roman" w:hint="eastAsia"/>
          <w:szCs w:val="32"/>
        </w:rPr>
        <w:t>对于普查中发现的问题，逐个问题查，逐项措施改，做到排查全覆盖、措施全覆盖、整改全覆盖。明确责任部门和责任人，保证</w:t>
      </w:r>
      <w:r w:rsidR="00C5008D">
        <w:rPr>
          <w:rFonts w:hAnsi="Times New Roman" w:hint="eastAsia"/>
          <w:szCs w:val="32"/>
        </w:rPr>
        <w:t>7</w:t>
      </w:r>
      <w:r w:rsidRPr="00A577D5">
        <w:rPr>
          <w:rFonts w:hAnsi="Times New Roman"/>
          <w:szCs w:val="32"/>
        </w:rPr>
        <w:t>月底前将整改工作落到实处。</w:t>
      </w:r>
    </w:p>
    <w:p w14:paraId="07EA1525" w14:textId="0FC41C9D" w:rsidR="00A577D5" w:rsidRPr="00A577D5" w:rsidRDefault="00A577D5" w:rsidP="008A5079">
      <w:pPr>
        <w:ind w:firstLineChars="200" w:firstLine="632"/>
        <w:rPr>
          <w:rFonts w:hAnsi="Times New Roman"/>
          <w:szCs w:val="32"/>
        </w:rPr>
      </w:pPr>
      <w:r w:rsidRPr="00A577D5">
        <w:rPr>
          <w:rFonts w:eastAsia="楷体" w:hAnsi="Times New Roman" w:hint="eastAsia"/>
          <w:szCs w:val="32"/>
        </w:rPr>
        <w:t>（三）保证整改时限。</w:t>
      </w:r>
      <w:r w:rsidRPr="00A577D5">
        <w:rPr>
          <w:rFonts w:hAnsi="Times New Roman" w:hint="eastAsia"/>
          <w:szCs w:val="32"/>
        </w:rPr>
        <w:t>当前乡镇（区）各项工作紧张，此次整改工作时间紧，任务重，要科学合理安排整改工作，确保工作按时、保质保量完成。自</w:t>
      </w:r>
      <w:r w:rsidR="00C5008D">
        <w:rPr>
          <w:rFonts w:hAnsi="Times New Roman" w:hint="eastAsia"/>
          <w:szCs w:val="32"/>
        </w:rPr>
        <w:t>6</w:t>
      </w:r>
      <w:r w:rsidRPr="00A577D5">
        <w:rPr>
          <w:rFonts w:hAnsi="Times New Roman"/>
          <w:szCs w:val="32"/>
        </w:rPr>
        <w:t>月</w:t>
      </w:r>
      <w:r w:rsidR="00C5008D">
        <w:rPr>
          <w:rFonts w:hAnsi="Times New Roman" w:hint="eastAsia"/>
          <w:szCs w:val="32"/>
        </w:rPr>
        <w:t>5</w:t>
      </w:r>
      <w:r w:rsidRPr="00A577D5">
        <w:rPr>
          <w:rFonts w:hAnsi="Times New Roman"/>
          <w:szCs w:val="32"/>
        </w:rPr>
        <w:t>日起，各乡镇（区）普查工作组于每周五报送脱贫攻坚普查自查情况统计表（见附件</w:t>
      </w:r>
      <w:r w:rsidRPr="00A577D5">
        <w:rPr>
          <w:rFonts w:hAnsi="Times New Roman"/>
          <w:szCs w:val="32"/>
        </w:rPr>
        <w:t>7</w:t>
      </w:r>
      <w:r w:rsidRPr="00A577D5">
        <w:rPr>
          <w:rFonts w:hAnsi="Times New Roman"/>
          <w:szCs w:val="32"/>
        </w:rPr>
        <w:t>）和脱贫攻坚普查整改情况进度（见附件</w:t>
      </w:r>
      <w:r w:rsidRPr="00A577D5">
        <w:rPr>
          <w:rFonts w:hAnsi="Times New Roman"/>
          <w:szCs w:val="32"/>
        </w:rPr>
        <w:t>8</w:t>
      </w:r>
      <w:r w:rsidRPr="00A577D5">
        <w:rPr>
          <w:rFonts w:hAnsi="Times New Roman"/>
          <w:szCs w:val="32"/>
        </w:rPr>
        <w:t>），逐条落实整改，确保如期高质量完成整改工作任务。</w:t>
      </w:r>
      <w:r w:rsidR="008A5079">
        <w:rPr>
          <w:rFonts w:hAnsi="Times New Roman" w:hint="eastAsia"/>
          <w:szCs w:val="32"/>
        </w:rPr>
        <w:t>岔路河镇普查工作请参照此方案</w:t>
      </w:r>
      <w:r w:rsidR="00BE56B8">
        <w:rPr>
          <w:rFonts w:hAnsi="Times New Roman" w:hint="eastAsia"/>
          <w:szCs w:val="32"/>
        </w:rPr>
        <w:t>由中新食品区脱贫办</w:t>
      </w:r>
      <w:r w:rsidR="008A5079">
        <w:rPr>
          <w:rFonts w:hAnsi="Times New Roman" w:hint="eastAsia"/>
          <w:szCs w:val="32"/>
        </w:rPr>
        <w:t>组织</w:t>
      </w:r>
      <w:r w:rsidR="00BE56B8">
        <w:rPr>
          <w:rFonts w:hAnsi="Times New Roman" w:hint="eastAsia"/>
          <w:szCs w:val="32"/>
        </w:rPr>
        <w:t>开展。</w:t>
      </w:r>
    </w:p>
    <w:p w14:paraId="26616710" w14:textId="52970D67" w:rsidR="00D64F6B" w:rsidRPr="00BE56B8" w:rsidRDefault="00D64F6B" w:rsidP="00D64F6B">
      <w:pPr>
        <w:ind w:firstLineChars="200" w:firstLine="632"/>
        <w:rPr>
          <w:rFonts w:hAnsi="Times New Roman"/>
          <w:szCs w:val="32"/>
        </w:rPr>
      </w:pPr>
    </w:p>
    <w:p w14:paraId="0D7B69D0" w14:textId="77777777" w:rsidR="00A577D5" w:rsidRPr="00A577D5" w:rsidRDefault="00A577D5" w:rsidP="00A577D5">
      <w:pPr>
        <w:ind w:left="1895" w:hangingChars="600" w:hanging="1895"/>
        <w:rPr>
          <w:rFonts w:hAnsi="Times New Roman"/>
          <w:szCs w:val="32"/>
        </w:rPr>
      </w:pPr>
      <w:r w:rsidRPr="00A577D5">
        <w:rPr>
          <w:rFonts w:hAnsi="Times New Roman"/>
          <w:szCs w:val="32"/>
        </w:rPr>
        <w:t xml:space="preserve">    </w:t>
      </w:r>
      <w:r w:rsidRPr="00A577D5">
        <w:rPr>
          <w:rFonts w:hAnsi="Times New Roman"/>
          <w:szCs w:val="32"/>
        </w:rPr>
        <w:t>附件：</w:t>
      </w:r>
      <w:r w:rsidRPr="00A577D5">
        <w:rPr>
          <w:rFonts w:hAnsi="Times New Roman"/>
          <w:szCs w:val="32"/>
        </w:rPr>
        <w:t>1</w:t>
      </w:r>
      <w:r w:rsidRPr="00A577D5">
        <w:rPr>
          <w:rFonts w:hAnsi="Times New Roman"/>
          <w:szCs w:val="32"/>
        </w:rPr>
        <w:t>．永吉县脱贫攻坚普查领导小组</w:t>
      </w:r>
    </w:p>
    <w:p w14:paraId="07B37A4A" w14:textId="0B671ACA" w:rsidR="00A577D5" w:rsidRPr="00A577D5" w:rsidRDefault="00A577D5" w:rsidP="00A577D5">
      <w:pPr>
        <w:ind w:left="1895" w:hangingChars="600" w:hanging="1895"/>
        <w:rPr>
          <w:rFonts w:hAnsi="Times New Roman"/>
          <w:szCs w:val="32"/>
        </w:rPr>
      </w:pPr>
      <w:r w:rsidRPr="00A577D5">
        <w:rPr>
          <w:rFonts w:hAnsi="Times New Roman"/>
          <w:szCs w:val="32"/>
        </w:rPr>
        <w:t xml:space="preserve">          2</w:t>
      </w:r>
      <w:r w:rsidRPr="00A577D5">
        <w:rPr>
          <w:rFonts w:hAnsi="Times New Roman"/>
          <w:szCs w:val="32"/>
        </w:rPr>
        <w:t>．建档立卡户普查表及指标解释</w:t>
      </w:r>
    </w:p>
    <w:p w14:paraId="018182DB" w14:textId="6085CA6C" w:rsidR="00A577D5" w:rsidRPr="00A577D5" w:rsidRDefault="00A577D5" w:rsidP="00A577D5">
      <w:pPr>
        <w:ind w:left="1895" w:hangingChars="600" w:hanging="1895"/>
        <w:rPr>
          <w:rFonts w:hAnsi="Times New Roman"/>
          <w:szCs w:val="32"/>
        </w:rPr>
      </w:pPr>
      <w:r w:rsidRPr="00A577D5">
        <w:rPr>
          <w:rFonts w:hAnsi="Times New Roman"/>
          <w:szCs w:val="32"/>
        </w:rPr>
        <w:t xml:space="preserve">          3</w:t>
      </w:r>
      <w:r w:rsidRPr="00A577D5">
        <w:rPr>
          <w:rFonts w:hAnsi="Times New Roman"/>
          <w:szCs w:val="32"/>
        </w:rPr>
        <w:t>．行政村普查表及指标解释</w:t>
      </w:r>
    </w:p>
    <w:p w14:paraId="0FE5D27F" w14:textId="7EC90995" w:rsidR="00A577D5" w:rsidRPr="00A577D5" w:rsidRDefault="00A577D5" w:rsidP="00A577D5">
      <w:pPr>
        <w:ind w:left="1895" w:hangingChars="600" w:hanging="1895"/>
        <w:rPr>
          <w:rFonts w:hAnsi="Times New Roman"/>
          <w:szCs w:val="32"/>
        </w:rPr>
      </w:pPr>
      <w:r w:rsidRPr="00A577D5">
        <w:rPr>
          <w:rFonts w:hAnsi="Times New Roman"/>
          <w:szCs w:val="32"/>
        </w:rPr>
        <w:t xml:space="preserve">          4</w:t>
      </w:r>
      <w:r w:rsidRPr="00A577D5">
        <w:rPr>
          <w:rFonts w:hAnsi="Times New Roman"/>
          <w:szCs w:val="32"/>
        </w:rPr>
        <w:t>．县普查表及指标解释</w:t>
      </w:r>
    </w:p>
    <w:p w14:paraId="701C8ECF" w14:textId="129F9A0E" w:rsidR="00A577D5" w:rsidRPr="00A577D5" w:rsidRDefault="00A577D5" w:rsidP="00A577D5">
      <w:pPr>
        <w:ind w:left="1895" w:hangingChars="600" w:hanging="1895"/>
        <w:rPr>
          <w:rFonts w:hAnsi="Times New Roman"/>
          <w:szCs w:val="32"/>
        </w:rPr>
      </w:pPr>
      <w:r w:rsidRPr="00A577D5">
        <w:rPr>
          <w:rFonts w:hAnsi="Times New Roman"/>
          <w:szCs w:val="32"/>
        </w:rPr>
        <w:t xml:space="preserve">          5</w:t>
      </w:r>
      <w:r w:rsidRPr="00A577D5">
        <w:rPr>
          <w:rFonts w:hAnsi="Times New Roman"/>
          <w:szCs w:val="32"/>
        </w:rPr>
        <w:t>．普查表填写说明</w:t>
      </w:r>
    </w:p>
    <w:p w14:paraId="1D78DEB7" w14:textId="4104CC40" w:rsidR="00A577D5" w:rsidRPr="00A577D5" w:rsidRDefault="00A577D5" w:rsidP="00A577D5">
      <w:pPr>
        <w:ind w:left="1895" w:hangingChars="600" w:hanging="1895"/>
        <w:rPr>
          <w:rFonts w:hAnsi="Times New Roman"/>
          <w:szCs w:val="32"/>
        </w:rPr>
      </w:pPr>
      <w:r w:rsidRPr="00A577D5">
        <w:rPr>
          <w:rFonts w:hAnsi="Times New Roman"/>
          <w:szCs w:val="32"/>
        </w:rPr>
        <w:t xml:space="preserve">          6</w:t>
      </w:r>
      <w:r w:rsidRPr="00A577D5">
        <w:rPr>
          <w:rFonts w:hAnsi="Times New Roman"/>
          <w:szCs w:val="32"/>
        </w:rPr>
        <w:t>．实施细则</w:t>
      </w:r>
    </w:p>
    <w:p w14:paraId="46C90788" w14:textId="2932D096" w:rsidR="00A577D5" w:rsidRPr="00A577D5" w:rsidRDefault="00A577D5" w:rsidP="00A577D5">
      <w:pPr>
        <w:ind w:left="1895" w:hangingChars="600" w:hanging="1895"/>
        <w:rPr>
          <w:rFonts w:hAnsi="Times New Roman"/>
          <w:szCs w:val="32"/>
        </w:rPr>
      </w:pPr>
      <w:r w:rsidRPr="00A577D5">
        <w:rPr>
          <w:rFonts w:hAnsi="Times New Roman"/>
          <w:szCs w:val="32"/>
        </w:rPr>
        <w:t xml:space="preserve">          7</w:t>
      </w:r>
      <w:r w:rsidRPr="00A577D5">
        <w:rPr>
          <w:rFonts w:hAnsi="Times New Roman"/>
          <w:szCs w:val="32"/>
        </w:rPr>
        <w:t>．脱贫攻坚普查自查情况统计表</w:t>
      </w:r>
    </w:p>
    <w:p w14:paraId="3BA1C1BB" w14:textId="4791FDF9" w:rsidR="00A577D5" w:rsidRPr="00A577D5" w:rsidRDefault="00A577D5" w:rsidP="00A577D5">
      <w:pPr>
        <w:ind w:left="1895" w:hangingChars="600" w:hanging="1895"/>
        <w:rPr>
          <w:rFonts w:hAnsi="Times New Roman"/>
          <w:szCs w:val="32"/>
        </w:rPr>
      </w:pPr>
      <w:r w:rsidRPr="00A577D5">
        <w:rPr>
          <w:rFonts w:hAnsi="Times New Roman"/>
          <w:szCs w:val="32"/>
        </w:rPr>
        <w:t xml:space="preserve">          8</w:t>
      </w:r>
      <w:r w:rsidRPr="00A577D5">
        <w:rPr>
          <w:rFonts w:hAnsi="Times New Roman"/>
          <w:szCs w:val="32"/>
        </w:rPr>
        <w:t>．脱贫攻坚普查整改情况进度表</w:t>
      </w:r>
    </w:p>
    <w:p w14:paraId="01BB8830" w14:textId="5B24344B" w:rsidR="00D64F6B" w:rsidRPr="00A577D5" w:rsidRDefault="00D64F6B" w:rsidP="008A5079">
      <w:pPr>
        <w:rPr>
          <w:rFonts w:hAnsi="Times New Roman"/>
          <w:szCs w:val="32"/>
        </w:rPr>
      </w:pPr>
    </w:p>
    <w:p w14:paraId="2FF9A754" w14:textId="77777777" w:rsidR="00A577D5" w:rsidRPr="00A577D5" w:rsidRDefault="00A577D5" w:rsidP="00A577D5">
      <w:pPr>
        <w:jc w:val="left"/>
        <w:rPr>
          <w:rFonts w:hAnsi="Times New Roman"/>
          <w:szCs w:val="32"/>
        </w:rPr>
      </w:pPr>
      <w:r w:rsidRPr="00A577D5">
        <w:rPr>
          <w:rFonts w:hAnsi="Times New Roman"/>
          <w:szCs w:val="32"/>
        </w:rPr>
        <w:t xml:space="preserve">                             </w:t>
      </w:r>
      <w:r w:rsidRPr="00A577D5">
        <w:rPr>
          <w:rFonts w:hAnsi="Times New Roman"/>
          <w:szCs w:val="32"/>
        </w:rPr>
        <w:t>永吉县脱贫攻坚领导小组</w:t>
      </w:r>
    </w:p>
    <w:p w14:paraId="2E3D8F4B" w14:textId="1795093A" w:rsidR="00D64F6B" w:rsidRPr="00A577D5" w:rsidRDefault="00A577D5" w:rsidP="00A577D5">
      <w:pPr>
        <w:ind w:rightChars="400" w:right="1263"/>
        <w:jc w:val="right"/>
        <w:rPr>
          <w:rFonts w:hAnsi="Times New Roman"/>
          <w:szCs w:val="32"/>
        </w:rPr>
      </w:pPr>
      <w:r w:rsidRPr="00A577D5">
        <w:rPr>
          <w:rFonts w:hAnsi="Times New Roman"/>
          <w:szCs w:val="32"/>
        </w:rPr>
        <w:t>2020</w:t>
      </w:r>
      <w:r w:rsidRPr="00A577D5">
        <w:rPr>
          <w:rFonts w:hAnsi="Times New Roman"/>
          <w:szCs w:val="32"/>
        </w:rPr>
        <w:t>年</w:t>
      </w:r>
      <w:r w:rsidRPr="00A577D5">
        <w:rPr>
          <w:rFonts w:hAnsi="Times New Roman"/>
          <w:szCs w:val="32"/>
        </w:rPr>
        <w:t>5</w:t>
      </w:r>
      <w:r w:rsidRPr="00A577D5">
        <w:rPr>
          <w:rFonts w:hAnsi="Times New Roman"/>
          <w:szCs w:val="32"/>
        </w:rPr>
        <w:t>月</w:t>
      </w:r>
      <w:r w:rsidRPr="00A577D5">
        <w:rPr>
          <w:rFonts w:hAnsi="Times New Roman"/>
          <w:szCs w:val="32"/>
        </w:rPr>
        <w:t>13</w:t>
      </w:r>
      <w:r w:rsidRPr="00A577D5">
        <w:rPr>
          <w:rFonts w:hAnsi="Times New Roman"/>
          <w:szCs w:val="32"/>
        </w:rPr>
        <w:t>日</w:t>
      </w:r>
    </w:p>
    <w:p w14:paraId="77034C98" w14:textId="6B850A8B" w:rsidR="00D64F6B" w:rsidRPr="00A577D5" w:rsidRDefault="00913F91" w:rsidP="00D64F6B">
      <w:pPr>
        <w:rPr>
          <w:rFonts w:hAnsi="Times New Roman"/>
          <w:szCs w:val="32"/>
        </w:rPr>
      </w:pPr>
      <w:r>
        <w:rPr>
          <w:rFonts w:hAnsi="Times New Roman"/>
          <w:noProof/>
          <w:szCs w:val="32"/>
        </w:rPr>
        <w:lastRenderedPageBreak/>
        <mc:AlternateContent>
          <mc:Choice Requires="wps">
            <w:drawing>
              <wp:anchor distT="0" distB="0" distL="114300" distR="114300" simplePos="0" relativeHeight="251659776" behindDoc="0" locked="0" layoutInCell="1" allowOverlap="1" wp14:anchorId="0C58C732" wp14:editId="012B0C57">
                <wp:simplePos x="0" y="0"/>
                <wp:positionH relativeFrom="column">
                  <wp:align>center</wp:align>
                </wp:positionH>
                <wp:positionV relativeFrom="margin">
                  <wp:align>bottom</wp:align>
                </wp:positionV>
                <wp:extent cx="5615940" cy="909955"/>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909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13A0B" w14:textId="77777777" w:rsidR="00913F91" w:rsidRPr="00BB2ABC" w:rsidRDefault="00913F91" w:rsidP="00913F91">
                            <w:pPr>
                              <w:spacing w:line="0" w:lineRule="atLeast"/>
                              <w:rPr>
                                <w:rFonts w:eastAsia="宋体" w:hAnsi="Times New Roman"/>
                                <w:sz w:val="2"/>
                                <w:szCs w:val="2"/>
                              </w:rPr>
                            </w:pPr>
                            <w:bookmarkStart w:id="0" w:name="gongkai"/>
                            <w:r w:rsidRPr="00BB2ABC">
                              <w:rPr>
                                <w:rFonts w:eastAsia="宋体" w:hAnsi="Times New Roman"/>
                                <w:sz w:val="2"/>
                                <w:szCs w:val="2"/>
                              </w:rPr>
                              <w:t xml:space="preserve"> </w:t>
                            </w:r>
                            <w:bookmarkEnd w:id="0"/>
                          </w:p>
                          <w:tbl>
                            <w:tblPr>
                              <w:tblW w:w="8845" w:type="dxa"/>
                              <w:tblBorders>
                                <w:top w:val="single" w:sz="8" w:space="0" w:color="auto"/>
                                <w:bottom w:val="single" w:sz="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8845"/>
                            </w:tblGrid>
                            <w:tr w:rsidR="00913F91" w:rsidRPr="00C132BC" w14:paraId="74A09FFD" w14:textId="77777777">
                              <w:trPr>
                                <w:trHeight w:val="285"/>
                              </w:trPr>
                              <w:tc>
                                <w:tcPr>
                                  <w:tcW w:w="8845" w:type="dxa"/>
                                  <w:vAlign w:val="bottom"/>
                                </w:tcPr>
                                <w:p w14:paraId="0EBC9B5B" w14:textId="620BA3E7" w:rsidR="00913F91" w:rsidRPr="00BB2ABC" w:rsidRDefault="00913F91" w:rsidP="003F76C4">
                                  <w:pPr>
                                    <w:ind w:leftChars="100" w:left="1144" w:rightChars="100" w:right="316" w:hangingChars="300" w:hanging="828"/>
                                    <w:rPr>
                                      <w:rFonts w:eastAsia="方正仿宋简体" w:hAnsi="Times New Roman"/>
                                      <w:kern w:val="0"/>
                                      <w:sz w:val="28"/>
                                      <w:szCs w:val="28"/>
                                    </w:rPr>
                                  </w:pPr>
                                  <w:r>
                                    <w:rPr>
                                      <w:rFonts w:hAnsi="Times New Roman" w:hint="eastAsia"/>
                                      <w:kern w:val="0"/>
                                      <w:sz w:val="28"/>
                                      <w:szCs w:val="28"/>
                                    </w:rPr>
                                    <w:t>抄送：吉林（中国</w:t>
                                  </w:r>
                                  <w:r>
                                    <w:rPr>
                                      <w:rFonts w:hAnsi="Times New Roman" w:hint="eastAsia"/>
                                      <w:kern w:val="0"/>
                                      <w:sz w:val="28"/>
                                      <w:szCs w:val="28"/>
                                    </w:rPr>
                                    <w:t>-</w:t>
                                  </w:r>
                                  <w:r>
                                    <w:rPr>
                                      <w:rFonts w:hAnsi="Times New Roman" w:hint="eastAsia"/>
                                      <w:kern w:val="0"/>
                                      <w:sz w:val="28"/>
                                      <w:szCs w:val="28"/>
                                    </w:rPr>
                                    <w:t>新加坡）食品区管理委员会</w:t>
                                  </w:r>
                                </w:p>
                              </w:tc>
                            </w:tr>
                            <w:tr w:rsidR="00913F91" w:rsidRPr="00C132BC" w14:paraId="50090E88" w14:textId="77777777">
                              <w:trPr>
                                <w:trHeight w:val="285"/>
                              </w:trPr>
                              <w:tc>
                                <w:tcPr>
                                  <w:tcW w:w="8845" w:type="dxa"/>
                                  <w:vAlign w:val="bottom"/>
                                </w:tcPr>
                                <w:p w14:paraId="51269403" w14:textId="159405C3" w:rsidR="00913F91" w:rsidRPr="00B32032" w:rsidRDefault="00913F91" w:rsidP="00FD5FE7">
                                  <w:pPr>
                                    <w:ind w:leftChars="100" w:left="316" w:rightChars="100" w:right="316"/>
                                    <w:jc w:val="distribute"/>
                                    <w:rPr>
                                      <w:rFonts w:ascii="方正仿宋简体" w:eastAsia="方正仿宋简体" w:hAnsi="仿宋"/>
                                      <w:kern w:val="0"/>
                                      <w:sz w:val="28"/>
                                      <w:szCs w:val="28"/>
                                    </w:rPr>
                                  </w:pPr>
                                  <w:r>
                                    <w:rPr>
                                      <w:rFonts w:hAnsi="仿宋" w:hint="eastAsia"/>
                                      <w:kern w:val="0"/>
                                      <w:sz w:val="28"/>
                                      <w:szCs w:val="28"/>
                                    </w:rPr>
                                    <w:t>永吉县脱贫攻坚领导小组</w:t>
                                  </w:r>
                                  <w:r>
                                    <w:rPr>
                                      <w:rFonts w:hAnsi="仿宋"/>
                                      <w:kern w:val="0"/>
                                      <w:sz w:val="28"/>
                                      <w:szCs w:val="28"/>
                                    </w:rPr>
                                    <w:t xml:space="preserve">                  2020</w:t>
                                  </w:r>
                                  <w:r>
                                    <w:rPr>
                                      <w:rFonts w:hAnsi="仿宋"/>
                                      <w:kern w:val="0"/>
                                      <w:sz w:val="28"/>
                                      <w:szCs w:val="28"/>
                                    </w:rPr>
                                    <w:t>年</w:t>
                                  </w:r>
                                  <w:r>
                                    <w:rPr>
                                      <w:rFonts w:hAnsi="仿宋"/>
                                      <w:kern w:val="0"/>
                                      <w:sz w:val="28"/>
                                      <w:szCs w:val="28"/>
                                    </w:rPr>
                                    <w:t>5</w:t>
                                  </w:r>
                                  <w:r>
                                    <w:rPr>
                                      <w:rFonts w:hAnsi="仿宋"/>
                                      <w:kern w:val="0"/>
                                      <w:sz w:val="28"/>
                                      <w:szCs w:val="28"/>
                                    </w:rPr>
                                    <w:t>月</w:t>
                                  </w:r>
                                  <w:r>
                                    <w:rPr>
                                      <w:rFonts w:hAnsi="仿宋"/>
                                      <w:kern w:val="0"/>
                                      <w:sz w:val="28"/>
                                      <w:szCs w:val="28"/>
                                    </w:rPr>
                                    <w:t>13</w:t>
                                  </w:r>
                                  <w:r>
                                    <w:rPr>
                                      <w:rFonts w:hAnsi="仿宋"/>
                                      <w:kern w:val="0"/>
                                      <w:sz w:val="28"/>
                                      <w:szCs w:val="28"/>
                                    </w:rPr>
                                    <w:t>日印发</w:t>
                                  </w:r>
                                </w:p>
                              </w:tc>
                            </w:tr>
                          </w:tbl>
                          <w:p w14:paraId="067F5046" w14:textId="77777777" w:rsidR="00913F91" w:rsidRPr="00BB2ABC" w:rsidRDefault="00913F91" w:rsidP="00913F91">
                            <w:pPr>
                              <w:spacing w:line="0" w:lineRule="atLeast"/>
                              <w:rPr>
                                <w:rFonts w:eastAsia="宋体" w:hAnsi="Times New Roman"/>
                                <w:sz w:val="2"/>
                                <w:szCs w:val="2"/>
                              </w:rPr>
                            </w:pPr>
                          </w:p>
                        </w:txbxContent>
                      </wps:txbx>
                      <wps:bodyPr rot="0" vert="horz" wrap="square" lIns="0" tIns="0" rIns="0" bIns="9000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C58C732" id="文本框 7" o:spid="_x0000_s1029" type="#_x0000_t202" style="position:absolute;left:0;text-align:left;margin-left:0;margin-top:0;width:442.2pt;height:71.65pt;z-index:251659776;visibility:visible;mso-wrap-style:square;mso-width-percent:0;mso-height-percent:0;mso-wrap-distance-left:9pt;mso-wrap-distance-top:0;mso-wrap-distance-right:9pt;mso-wrap-distance-bottom:0;mso-position-horizontal:center;mso-position-horizontal-relative:text;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" filled="f" stroked="f">
                <v:textbox style="mso-fit-shape-to-text:t" inset="0,0,0,2.5mm">
                  <w:txbxContent>
                    <w:p w14:paraId="4D213A0B" w14:textId="77777777" w:rsidR="00913F91" w:rsidRPr="00BB2ABC" w:rsidRDefault="00913F91" w:rsidP="00913F91">
                      <w:pPr>
                        <w:spacing w:line="0" w:lineRule="atLeast"/>
                        <w:rPr>
                          <w:rFonts w:eastAsia="宋体" w:hAnsi="Times New Roman"/>
                          <w:sz w:val="2"/>
                          <w:szCs w:val="2"/>
                        </w:rPr>
                      </w:pPr>
                      <w:bookmarkStart w:id="1" w:name="gongkai"/>
                      <w:r w:rsidRPr="00BB2ABC">
                        <w:rPr>
                          <w:rFonts w:eastAsia="宋体" w:hAnsi="Times New Roman"/>
                          <w:sz w:val="2"/>
                          <w:szCs w:val="2"/>
                        </w:rPr>
                        <w:t xml:space="preserve"> </w:t>
                      </w:r>
                      <w:bookmarkEnd w:id="1"/>
                    </w:p>
                    <w:tbl>
                      <w:tblPr>
                        <w:tblW w:w="8845" w:type="dxa"/>
                        <w:tblBorders>
                          <w:top w:val="single" w:sz="8" w:space="0" w:color="auto"/>
                          <w:bottom w:val="single" w:sz="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8845"/>
                      </w:tblGrid>
                      <w:tr w:rsidR="00913F91" w:rsidRPr="00C132BC" w14:paraId="74A09FFD" w14:textId="77777777">
                        <w:trPr>
                          <w:trHeight w:val="285"/>
                        </w:trPr>
                        <w:tc>
                          <w:tcPr>
                            <w:tcW w:w="8845" w:type="dxa"/>
                            <w:vAlign w:val="bottom"/>
                          </w:tcPr>
                          <w:p w14:paraId="0EBC9B5B" w14:textId="620BA3E7" w:rsidR="00913F91" w:rsidRPr="00BB2ABC" w:rsidRDefault="00913F91" w:rsidP="003F76C4">
                            <w:pPr>
                              <w:ind w:leftChars="100" w:left="1144" w:rightChars="100" w:right="316" w:hangingChars="300" w:hanging="828"/>
                              <w:rPr>
                                <w:rFonts w:eastAsia="方正仿宋简体" w:hAnsi="Times New Roman"/>
                                <w:kern w:val="0"/>
                                <w:sz w:val="28"/>
                                <w:szCs w:val="28"/>
                              </w:rPr>
                            </w:pPr>
                            <w:r>
                              <w:rPr>
                                <w:rFonts w:hAnsi="Times New Roman" w:hint="eastAsia"/>
                                <w:kern w:val="0"/>
                                <w:sz w:val="28"/>
                                <w:szCs w:val="28"/>
                              </w:rPr>
                              <w:t>抄送：吉林（中国</w:t>
                            </w:r>
                            <w:r>
                              <w:rPr>
                                <w:rFonts w:hAnsi="Times New Roman" w:hint="eastAsia"/>
                                <w:kern w:val="0"/>
                                <w:sz w:val="28"/>
                                <w:szCs w:val="28"/>
                              </w:rPr>
                              <w:t>-</w:t>
                            </w:r>
                            <w:r>
                              <w:rPr>
                                <w:rFonts w:hAnsi="Times New Roman" w:hint="eastAsia"/>
                                <w:kern w:val="0"/>
                                <w:sz w:val="28"/>
                                <w:szCs w:val="28"/>
                              </w:rPr>
                              <w:t>新加坡）食品区管理委员会</w:t>
                            </w:r>
                          </w:p>
                        </w:tc>
                      </w:tr>
                      <w:tr w:rsidR="00913F91" w:rsidRPr="00C132BC" w14:paraId="50090E88" w14:textId="77777777">
                        <w:trPr>
                          <w:trHeight w:val="285"/>
                        </w:trPr>
                        <w:tc>
                          <w:tcPr>
                            <w:tcW w:w="8845" w:type="dxa"/>
                            <w:vAlign w:val="bottom"/>
                          </w:tcPr>
                          <w:p w14:paraId="51269403" w14:textId="159405C3" w:rsidR="00913F91" w:rsidRPr="00B32032" w:rsidRDefault="00913F91" w:rsidP="00FD5FE7">
                            <w:pPr>
                              <w:ind w:leftChars="100" w:left="316" w:rightChars="100" w:right="316"/>
                              <w:jc w:val="distribute"/>
                              <w:rPr>
                                <w:rFonts w:ascii="方正仿宋简体" w:eastAsia="方正仿宋简体" w:hAnsi="仿宋"/>
                                <w:kern w:val="0"/>
                                <w:sz w:val="28"/>
                                <w:szCs w:val="28"/>
                              </w:rPr>
                            </w:pPr>
                            <w:r>
                              <w:rPr>
                                <w:rFonts w:hAnsi="仿宋" w:hint="eastAsia"/>
                                <w:kern w:val="0"/>
                                <w:sz w:val="28"/>
                                <w:szCs w:val="28"/>
                              </w:rPr>
                              <w:t>永吉县脱贫攻坚领导小组</w:t>
                            </w:r>
                            <w:r>
                              <w:rPr>
                                <w:rFonts w:hAnsi="仿宋"/>
                                <w:kern w:val="0"/>
                                <w:sz w:val="28"/>
                                <w:szCs w:val="28"/>
                              </w:rPr>
                              <w:t xml:space="preserve">                  2020</w:t>
                            </w:r>
                            <w:r>
                              <w:rPr>
                                <w:rFonts w:hAnsi="仿宋"/>
                                <w:kern w:val="0"/>
                                <w:sz w:val="28"/>
                                <w:szCs w:val="28"/>
                              </w:rPr>
                              <w:t>年</w:t>
                            </w:r>
                            <w:r>
                              <w:rPr>
                                <w:rFonts w:hAnsi="仿宋"/>
                                <w:kern w:val="0"/>
                                <w:sz w:val="28"/>
                                <w:szCs w:val="28"/>
                              </w:rPr>
                              <w:t>5</w:t>
                            </w:r>
                            <w:r>
                              <w:rPr>
                                <w:rFonts w:hAnsi="仿宋"/>
                                <w:kern w:val="0"/>
                                <w:sz w:val="28"/>
                                <w:szCs w:val="28"/>
                              </w:rPr>
                              <w:t>月</w:t>
                            </w:r>
                            <w:r>
                              <w:rPr>
                                <w:rFonts w:hAnsi="仿宋"/>
                                <w:kern w:val="0"/>
                                <w:sz w:val="28"/>
                                <w:szCs w:val="28"/>
                              </w:rPr>
                              <w:t>13</w:t>
                            </w:r>
                            <w:r>
                              <w:rPr>
                                <w:rFonts w:hAnsi="仿宋"/>
                                <w:kern w:val="0"/>
                                <w:sz w:val="28"/>
                                <w:szCs w:val="28"/>
                              </w:rPr>
                              <w:t>日印发</w:t>
                            </w:r>
                          </w:p>
                        </w:tc>
                      </w:tr>
                    </w:tbl>
                    <w:p w14:paraId="067F5046" w14:textId="77777777" w:rsidR="00913F91" w:rsidRPr="00BB2ABC" w:rsidRDefault="00913F91" w:rsidP="00913F91">
                      <w:pPr>
                        <w:spacing w:line="0" w:lineRule="atLeast"/>
                        <w:rPr>
                          <w:rFonts w:eastAsia="宋体" w:hAnsi="Times New Roman"/>
                          <w:sz w:val="2"/>
                          <w:szCs w:val="2"/>
                        </w:rPr>
                      </w:pPr>
                    </w:p>
                  </w:txbxContent>
                </v:textbox>
                <w10:wrap anchory="margin"/>
              </v:shape>
            </w:pict>
          </mc:Fallback>
        </mc:AlternateContent>
      </w:r>
    </w:p>
    <w:sectPr w:rsidR="00D64F6B" w:rsidRPr="00A577D5" w:rsidSect="004B7B88">
      <w:headerReference w:type="default" r:id="rId7"/>
      <w:footerReference w:type="even" r:id="rId8"/>
      <w:footerReference w:type="default" r:id="rId9"/>
      <w:pgSz w:w="11906" w:h="16838" w:code="9"/>
      <w:pgMar w:top="1928" w:right="1474" w:bottom="1814" w:left="1588" w:header="851" w:footer="1542" w:gutter="0"/>
      <w:cols w:space="425"/>
      <w:docGrid w:type="linesAndChars" w:linePitch="595"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C7872" w14:textId="77777777" w:rsidR="003008D1" w:rsidRDefault="003008D1" w:rsidP="00D64F6B">
      <w:r>
        <w:separator/>
      </w:r>
    </w:p>
  </w:endnote>
  <w:endnote w:type="continuationSeparator" w:id="0">
    <w:p w14:paraId="4553FA9E" w14:textId="77777777" w:rsidR="003008D1" w:rsidRDefault="003008D1" w:rsidP="00D6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default"/>
    <w:sig w:usb0="00000000" w:usb1="00000000" w:usb2="00000010" w:usb3="00000000" w:csb0="00040000" w:csb1="00000000"/>
  </w:font>
  <w:font w:name="小标宋">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标准公文_小标宋">
    <w:altName w:val="宋体"/>
    <w:panose1 w:val="00000000000000000000"/>
    <w:charset w:val="86"/>
    <w:family w:val="auto"/>
    <w:pitch w:val="variable"/>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60C3A" w14:textId="77777777" w:rsidR="002532EB" w:rsidRDefault="002532EB" w:rsidP="00A577D5">
    <w:pPr>
      <w:pStyle w:val="a5"/>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3A2FE4F6" w14:textId="77777777" w:rsidR="002532EB" w:rsidRDefault="002532EB">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DA0E1" w14:textId="77777777" w:rsidR="002532EB" w:rsidRDefault="002532EB">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180C0" w14:textId="77777777" w:rsidR="003008D1" w:rsidRDefault="003008D1" w:rsidP="00D64F6B">
      <w:r>
        <w:separator/>
      </w:r>
    </w:p>
  </w:footnote>
  <w:footnote w:type="continuationSeparator" w:id="0">
    <w:p w14:paraId="69CB7121" w14:textId="77777777" w:rsidR="003008D1" w:rsidRDefault="003008D1" w:rsidP="00D64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10522" w14:textId="6862B68E" w:rsidR="002532EB" w:rsidRDefault="002532E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bordersDoNotSurroundHeader/>
  <w:bordersDoNotSurroundFooter/>
  <w:defaultTabStop w:val="420"/>
  <w:drawingGridHorizontalSpacing w:val="158"/>
  <w:drawingGridVerticalSpacing w:val="59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7D5"/>
    <w:rsid w:val="000169A0"/>
    <w:rsid w:val="00024431"/>
    <w:rsid w:val="00057B07"/>
    <w:rsid w:val="000811F5"/>
    <w:rsid w:val="00095A31"/>
    <w:rsid w:val="000B4430"/>
    <w:rsid w:val="000C4D3D"/>
    <w:rsid w:val="000D5822"/>
    <w:rsid w:val="000E5B6E"/>
    <w:rsid w:val="00103867"/>
    <w:rsid w:val="00106E10"/>
    <w:rsid w:val="00106FB6"/>
    <w:rsid w:val="00114A7F"/>
    <w:rsid w:val="001379FE"/>
    <w:rsid w:val="00142BA2"/>
    <w:rsid w:val="00153D1A"/>
    <w:rsid w:val="00175B53"/>
    <w:rsid w:val="001772F3"/>
    <w:rsid w:val="0019493D"/>
    <w:rsid w:val="001C08C6"/>
    <w:rsid w:val="001C0AF5"/>
    <w:rsid w:val="001E289F"/>
    <w:rsid w:val="001E313A"/>
    <w:rsid w:val="0020568D"/>
    <w:rsid w:val="00213774"/>
    <w:rsid w:val="0022257C"/>
    <w:rsid w:val="002532EB"/>
    <w:rsid w:val="00283178"/>
    <w:rsid w:val="00291721"/>
    <w:rsid w:val="002C4A49"/>
    <w:rsid w:val="003008D1"/>
    <w:rsid w:val="00307089"/>
    <w:rsid w:val="00332CB3"/>
    <w:rsid w:val="00341806"/>
    <w:rsid w:val="00345B67"/>
    <w:rsid w:val="0036046B"/>
    <w:rsid w:val="003A2189"/>
    <w:rsid w:val="003A28B2"/>
    <w:rsid w:val="003C08E9"/>
    <w:rsid w:val="003C485B"/>
    <w:rsid w:val="003D6247"/>
    <w:rsid w:val="003D6445"/>
    <w:rsid w:val="003E5E3B"/>
    <w:rsid w:val="003F76C4"/>
    <w:rsid w:val="00403BC0"/>
    <w:rsid w:val="00411B8B"/>
    <w:rsid w:val="00413902"/>
    <w:rsid w:val="004301FD"/>
    <w:rsid w:val="00476A55"/>
    <w:rsid w:val="00477B88"/>
    <w:rsid w:val="00481B9B"/>
    <w:rsid w:val="004A0018"/>
    <w:rsid w:val="004B662E"/>
    <w:rsid w:val="004B7B88"/>
    <w:rsid w:val="004C16E6"/>
    <w:rsid w:val="004C2140"/>
    <w:rsid w:val="004C2436"/>
    <w:rsid w:val="004D0BAD"/>
    <w:rsid w:val="004F5424"/>
    <w:rsid w:val="005051DF"/>
    <w:rsid w:val="0054409C"/>
    <w:rsid w:val="00546E66"/>
    <w:rsid w:val="00567014"/>
    <w:rsid w:val="005B0EF3"/>
    <w:rsid w:val="005F53B2"/>
    <w:rsid w:val="005F7731"/>
    <w:rsid w:val="0067018E"/>
    <w:rsid w:val="006938DB"/>
    <w:rsid w:val="006956FD"/>
    <w:rsid w:val="006A1FE8"/>
    <w:rsid w:val="006B51AB"/>
    <w:rsid w:val="006B5535"/>
    <w:rsid w:val="006E325F"/>
    <w:rsid w:val="00720828"/>
    <w:rsid w:val="0074405E"/>
    <w:rsid w:val="00746606"/>
    <w:rsid w:val="007635BF"/>
    <w:rsid w:val="00796F6A"/>
    <w:rsid w:val="007A0FEC"/>
    <w:rsid w:val="007C7F58"/>
    <w:rsid w:val="007E1492"/>
    <w:rsid w:val="007F781D"/>
    <w:rsid w:val="00845F5A"/>
    <w:rsid w:val="00865168"/>
    <w:rsid w:val="008676E9"/>
    <w:rsid w:val="008A1DAB"/>
    <w:rsid w:val="008A5079"/>
    <w:rsid w:val="008D17CA"/>
    <w:rsid w:val="008E5A99"/>
    <w:rsid w:val="008F0552"/>
    <w:rsid w:val="008F0D49"/>
    <w:rsid w:val="008F5124"/>
    <w:rsid w:val="00913F91"/>
    <w:rsid w:val="00946383"/>
    <w:rsid w:val="0094799A"/>
    <w:rsid w:val="00984CEB"/>
    <w:rsid w:val="009E07ED"/>
    <w:rsid w:val="00A3468F"/>
    <w:rsid w:val="00A51890"/>
    <w:rsid w:val="00A53183"/>
    <w:rsid w:val="00A55D19"/>
    <w:rsid w:val="00A577D5"/>
    <w:rsid w:val="00A842BD"/>
    <w:rsid w:val="00A90335"/>
    <w:rsid w:val="00AA3962"/>
    <w:rsid w:val="00AB3D14"/>
    <w:rsid w:val="00AF4FF6"/>
    <w:rsid w:val="00B32032"/>
    <w:rsid w:val="00B81943"/>
    <w:rsid w:val="00B861FD"/>
    <w:rsid w:val="00BB2ABC"/>
    <w:rsid w:val="00BE56B8"/>
    <w:rsid w:val="00C12F1A"/>
    <w:rsid w:val="00C132BC"/>
    <w:rsid w:val="00C15BD8"/>
    <w:rsid w:val="00C5008D"/>
    <w:rsid w:val="00C7192A"/>
    <w:rsid w:val="00C80F63"/>
    <w:rsid w:val="00C973ED"/>
    <w:rsid w:val="00CD1DEB"/>
    <w:rsid w:val="00CF74ED"/>
    <w:rsid w:val="00D16CB7"/>
    <w:rsid w:val="00D20E47"/>
    <w:rsid w:val="00D24E37"/>
    <w:rsid w:val="00D33985"/>
    <w:rsid w:val="00D3434A"/>
    <w:rsid w:val="00D64F6B"/>
    <w:rsid w:val="00D7228E"/>
    <w:rsid w:val="00D73151"/>
    <w:rsid w:val="00DB26A4"/>
    <w:rsid w:val="00DC5E34"/>
    <w:rsid w:val="00DE3E36"/>
    <w:rsid w:val="00E24B91"/>
    <w:rsid w:val="00E4313B"/>
    <w:rsid w:val="00E529DC"/>
    <w:rsid w:val="00E569A4"/>
    <w:rsid w:val="00EB0534"/>
    <w:rsid w:val="00EB20B2"/>
    <w:rsid w:val="00EB43B8"/>
    <w:rsid w:val="00F365D5"/>
    <w:rsid w:val="00F4346F"/>
    <w:rsid w:val="00F66F37"/>
    <w:rsid w:val="00F81B5D"/>
    <w:rsid w:val="00FA720E"/>
    <w:rsid w:val="00FB0B32"/>
    <w:rsid w:val="00FE2661"/>
    <w:rsid w:val="00FE6B72"/>
    <w:rsid w:val="00FF0236"/>
    <w:rsid w:val="00FF2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17DEA"/>
  <w15:chartTrackingRefBased/>
  <w15:docId w15:val="{B6BFEDE5-40B9-45D8-AC83-9FA9DADD1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A31"/>
    <w:pPr>
      <w:widowControl w:val="0"/>
      <w:jc w:val="both"/>
    </w:pPr>
    <w:rPr>
      <w:rFonts w:ascii="Times New Roman" w:eastAsia="仿宋" w:hAnsi="宋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64F6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D64F6B"/>
    <w:rPr>
      <w:rFonts w:ascii="宋体" w:eastAsia="方正仿宋简体" w:hAnsi="宋体"/>
      <w:sz w:val="18"/>
      <w:szCs w:val="18"/>
    </w:rPr>
  </w:style>
  <w:style w:type="paragraph" w:styleId="a5">
    <w:name w:val="footer"/>
    <w:basedOn w:val="a"/>
    <w:link w:val="a6"/>
    <w:unhideWhenUsed/>
    <w:rsid w:val="00D64F6B"/>
    <w:pPr>
      <w:tabs>
        <w:tab w:val="center" w:pos="4153"/>
        <w:tab w:val="right" w:pos="8306"/>
      </w:tabs>
      <w:snapToGrid w:val="0"/>
      <w:jc w:val="left"/>
    </w:pPr>
    <w:rPr>
      <w:sz w:val="18"/>
      <w:szCs w:val="18"/>
    </w:rPr>
  </w:style>
  <w:style w:type="character" w:customStyle="1" w:styleId="a6">
    <w:name w:val="页脚 字符"/>
    <w:basedOn w:val="a0"/>
    <w:link w:val="a5"/>
    <w:uiPriority w:val="99"/>
    <w:rsid w:val="00D64F6B"/>
    <w:rPr>
      <w:rFonts w:ascii="宋体" w:eastAsia="方正仿宋简体" w:hAnsi="宋体"/>
      <w:sz w:val="18"/>
      <w:szCs w:val="18"/>
    </w:rPr>
  </w:style>
  <w:style w:type="character" w:styleId="a7">
    <w:name w:val="page number"/>
    <w:basedOn w:val="a0"/>
    <w:rsid w:val="00D64F6B"/>
  </w:style>
  <w:style w:type="paragraph" w:styleId="a8">
    <w:name w:val="Body Text"/>
    <w:basedOn w:val="a"/>
    <w:link w:val="a9"/>
    <w:rsid w:val="00D64F6B"/>
    <w:pPr>
      <w:spacing w:line="0" w:lineRule="atLeast"/>
    </w:pPr>
    <w:rPr>
      <w:rFonts w:eastAsia="小标宋"/>
      <w:sz w:val="44"/>
      <w:szCs w:val="32"/>
    </w:rPr>
  </w:style>
  <w:style w:type="character" w:customStyle="1" w:styleId="a9">
    <w:name w:val="正文文本 字符"/>
    <w:basedOn w:val="a0"/>
    <w:link w:val="a8"/>
    <w:rsid w:val="00D64F6B"/>
    <w:rPr>
      <w:rFonts w:ascii="宋体" w:eastAsia="小标宋" w:hAnsi="宋体" w:cs="Times New Roman"/>
      <w:sz w:val="44"/>
      <w:szCs w:val="32"/>
    </w:rPr>
  </w:style>
  <w:style w:type="table" w:styleId="aa">
    <w:name w:val="Table Grid"/>
    <w:basedOn w:val="a1"/>
    <w:rsid w:val="00A90335"/>
    <w:pPr>
      <w:widowControl w:val="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31E0C-0D9E-4DA4-8614-3A3195B1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Colops Leung</dc:creator>
  <cp:keywords/>
  <dc:description/>
  <cp:lastModifiedBy>Leung Colops</cp:lastModifiedBy>
  <cp:revision>9</cp:revision>
  <dcterms:created xsi:type="dcterms:W3CDTF">2020-05-20T08:28:00Z</dcterms:created>
  <dcterms:modified xsi:type="dcterms:W3CDTF">2020-05-22T02:17:00Z</dcterms:modified>
</cp:coreProperties>
</file>